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E336" w14:textId="4B555D74" w:rsidR="00F23E68" w:rsidRPr="007B5903" w:rsidRDefault="00D02997" w:rsidP="007B5903">
      <w:pPr>
        <w:pStyle w:val="Ttulo1"/>
        <w:jc w:val="both"/>
        <w:sectPr w:rsidR="00F23E68" w:rsidRPr="007B5903" w:rsidSect="002371BA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134" w:right="1134" w:bottom="1134" w:left="1701" w:header="709" w:footer="510" w:gutter="0"/>
          <w:cols w:space="708"/>
          <w:titlePg/>
          <w:docGrid w:linePitch="360"/>
        </w:sectPr>
      </w:pPr>
      <w:r w:rsidRPr="00E226F6">
        <w:t xml:space="preserve">                                                             </w:t>
      </w:r>
      <w:r w:rsidRPr="007B5903">
        <w:t>REVIT EXPRESS</w:t>
      </w:r>
    </w:p>
    <w:p w14:paraId="39BAAB66" w14:textId="21DEA99B" w:rsidR="00D02997" w:rsidRPr="007B5903" w:rsidRDefault="00D02997" w:rsidP="007B5903">
      <w:pPr>
        <w:pStyle w:val="Ttulo2"/>
      </w:pPr>
      <w:r w:rsidRPr="007B5903">
        <w:t xml:space="preserve">UNIDAD 1. INTRODUCCIÓN </w:t>
      </w:r>
    </w:p>
    <w:p w14:paraId="1C0A1047" w14:textId="0CA1E429" w:rsidR="00D02997" w:rsidRPr="00D02997" w:rsidRDefault="00D02997" w:rsidP="00D02997">
      <w:r w:rsidRPr="00D02997">
        <w:t>Presentación. Qué es el BIM. Objetivos del curso</w:t>
      </w:r>
    </w:p>
    <w:p w14:paraId="491F32A8" w14:textId="77777777" w:rsidR="00D02997" w:rsidRPr="00D02997" w:rsidRDefault="00D02997" w:rsidP="00D02997">
      <w:r w:rsidRPr="00D02997">
        <w:t>Interfaz básica. Cinta de opciones. Menú. Información de herramientas.</w:t>
      </w:r>
    </w:p>
    <w:p w14:paraId="4CE74015" w14:textId="20820FB4" w:rsidR="00D02997" w:rsidRPr="00D02997" w:rsidRDefault="00D02997" w:rsidP="00D02997">
      <w:r w:rsidRPr="00D02997">
        <w:t>Navegador de proyectos. Área de dibujo. Paleta propiedades</w:t>
      </w:r>
      <w:r w:rsidR="00E226F6">
        <w:t>.</w:t>
      </w:r>
    </w:p>
    <w:p w14:paraId="5E92326E" w14:textId="35A5462D" w:rsidR="00D02997" w:rsidRPr="00D02997" w:rsidRDefault="00D02997" w:rsidP="00D02997">
      <w:r w:rsidRPr="00D02997">
        <w:t xml:space="preserve">Interfaz avanzada de </w:t>
      </w:r>
      <w:r w:rsidR="00E226F6">
        <w:t>R</w:t>
      </w:r>
      <w:r w:rsidRPr="00D02997">
        <w:t>evit. Herramientas de acceso rápido. Teclas de acceso rápido.</w:t>
      </w:r>
    </w:p>
    <w:p w14:paraId="29A586C5" w14:textId="77777777" w:rsidR="00D02997" w:rsidRPr="00D02997" w:rsidRDefault="00D02997" w:rsidP="00D02997">
      <w:r w:rsidRPr="00D02997">
        <w:t>Barra de estado. Barra de opciones. Barra de controles de vista.</w:t>
      </w:r>
    </w:p>
    <w:p w14:paraId="4E30011E" w14:textId="1D3B60AE" w:rsidR="00D02997" w:rsidRPr="00D02997" w:rsidRDefault="00D02997" w:rsidP="00D02997">
      <w:r w:rsidRPr="00D02997">
        <w:t xml:space="preserve">Opciones generales. Descripción de términos de </w:t>
      </w:r>
      <w:r w:rsidR="00E226F6">
        <w:t>R</w:t>
      </w:r>
      <w:r w:rsidRPr="00D02997">
        <w:t>evit. Proyecto. Nivel. Elemento. Familia.</w:t>
      </w:r>
    </w:p>
    <w:p w14:paraId="22A7B5AA" w14:textId="77777777" w:rsidR="00D02997" w:rsidRPr="00D02997" w:rsidRDefault="00D02997" w:rsidP="00D02997">
      <w:r w:rsidRPr="00D02997">
        <w:t>Configuración de proyecto I. Familias. Plantillas. Información de proyecto.</w:t>
      </w:r>
    </w:p>
    <w:p w14:paraId="16F10577" w14:textId="77777777" w:rsidR="00D02997" w:rsidRPr="00D02997" w:rsidRDefault="00D02997" w:rsidP="00D02997">
      <w:r w:rsidRPr="00D02997">
        <w:t>Unidades de proyecto.</w:t>
      </w:r>
    </w:p>
    <w:p w14:paraId="376B5D61" w14:textId="77777777" w:rsidR="00D02997" w:rsidRPr="00D02997" w:rsidRDefault="00D02997" w:rsidP="00D02997">
      <w:pPr>
        <w:pStyle w:val="Ttulo2"/>
      </w:pPr>
      <w:r w:rsidRPr="00D02997">
        <w:t>UNIDAD 2. APROXIMACIÓN INICIAL</w:t>
      </w:r>
    </w:p>
    <w:p w14:paraId="2CEA2017" w14:textId="77777777" w:rsidR="00D02997" w:rsidRPr="00D02997" w:rsidRDefault="00D02997" w:rsidP="00D02997">
      <w:r w:rsidRPr="00D02997">
        <w:t>Elementos de modelo I. Dibujo básico de muros. Puertas y ventanas.</w:t>
      </w:r>
    </w:p>
    <w:p w14:paraId="2CDDE1A2" w14:textId="77777777" w:rsidR="00D02997" w:rsidRPr="00D02997" w:rsidRDefault="00D02997" w:rsidP="00D02997">
      <w:r w:rsidRPr="00D02997">
        <w:t>Importación de familias.</w:t>
      </w:r>
    </w:p>
    <w:p w14:paraId="5725BE12" w14:textId="21CF28F0" w:rsidR="00D02997" w:rsidRPr="00D02997" w:rsidRDefault="00D02997" w:rsidP="00D02997">
      <w:r w:rsidRPr="00D02997">
        <w:t>Elementos de referencia. Rejillas.</w:t>
      </w:r>
      <w:r w:rsidR="00E226F6">
        <w:t xml:space="preserve"> N</w:t>
      </w:r>
      <w:r w:rsidRPr="00D02997">
        <w:t>iveles.</w:t>
      </w:r>
      <w:r w:rsidR="00E226F6">
        <w:t xml:space="preserve"> A</w:t>
      </w:r>
      <w:r w:rsidRPr="00D02997">
        <w:t>cotación temporal.</w:t>
      </w:r>
    </w:p>
    <w:p w14:paraId="5DF9978C" w14:textId="77777777" w:rsidR="00D02997" w:rsidRPr="00D02997" w:rsidRDefault="00D02997" w:rsidP="00D02997">
      <w:r w:rsidRPr="00D02997">
        <w:t>Visualización básica I. Niveles de detalle. Estilos visuales. Vistas básicas.</w:t>
      </w:r>
    </w:p>
    <w:p w14:paraId="4B37BBFC" w14:textId="77777777" w:rsidR="00D02997" w:rsidRPr="00D02997" w:rsidRDefault="00D02997" w:rsidP="00D02997">
      <w:r w:rsidRPr="00D02997">
        <w:t xml:space="preserve">Secciones. Viewcube y </w:t>
      </w:r>
      <w:proofErr w:type="spellStart"/>
      <w:r w:rsidRPr="00D02997">
        <w:t>steering</w:t>
      </w:r>
      <w:proofErr w:type="spellEnd"/>
      <w:r w:rsidRPr="00D02997">
        <w:t xml:space="preserve"> </w:t>
      </w:r>
      <w:proofErr w:type="spellStart"/>
      <w:r w:rsidRPr="00D02997">
        <w:t>wheels</w:t>
      </w:r>
      <w:proofErr w:type="spellEnd"/>
      <w:r w:rsidRPr="00D02997">
        <w:t xml:space="preserve">. </w:t>
      </w:r>
      <w:proofErr w:type="spellStart"/>
      <w:r w:rsidRPr="00D02997">
        <w:t>Lineas</w:t>
      </w:r>
      <w:proofErr w:type="spellEnd"/>
      <w:r w:rsidRPr="00D02997">
        <w:t xml:space="preserve"> finas.</w:t>
      </w:r>
    </w:p>
    <w:p w14:paraId="3433A27E" w14:textId="23624A7E" w:rsidR="00D02997" w:rsidRPr="00D02997" w:rsidRDefault="00D02997" w:rsidP="00D02997">
      <w:r w:rsidRPr="00D02997">
        <w:t>Estrategias básicas I: selección. Añadir y eliminar.</w:t>
      </w:r>
    </w:p>
    <w:p w14:paraId="3BED7D7C" w14:textId="77777777" w:rsidR="00D02997" w:rsidRPr="00D02997" w:rsidRDefault="00D02997" w:rsidP="00D02997">
      <w:pPr>
        <w:pStyle w:val="Ttulo2"/>
      </w:pPr>
      <w:r w:rsidRPr="00D02997">
        <w:t>UNIDAD 3. PROYECTO BÁSICO</w:t>
      </w:r>
    </w:p>
    <w:p w14:paraId="20F3E35A" w14:textId="77777777" w:rsidR="00D02997" w:rsidRPr="00D02997" w:rsidRDefault="00D02997" w:rsidP="00D02997">
      <w:r w:rsidRPr="00D02997">
        <w:t>Importación de imágenes. Importar. Alinear planos.</w:t>
      </w:r>
    </w:p>
    <w:p w14:paraId="4765BD5A" w14:textId="77777777" w:rsidR="00D02997" w:rsidRPr="00D02997" w:rsidRDefault="00D02997" w:rsidP="00D02997">
      <w:r w:rsidRPr="00D02997">
        <w:t xml:space="preserve">Elementos de modelo II: muros. Bocetos de muros. Opciones de ejemplar y tipo. </w:t>
      </w:r>
    </w:p>
    <w:p w14:paraId="251DEE61" w14:textId="37A35F95" w:rsidR="00D02997" w:rsidRPr="00D02997" w:rsidRDefault="00E226F6" w:rsidP="00D02997">
      <w:r w:rsidRPr="00D02997">
        <w:t>Unión</w:t>
      </w:r>
      <w:r w:rsidR="00D02997" w:rsidRPr="00D02997">
        <w:t xml:space="preserve"> de muros. Tipos de muros. Barridos de muro. Telares.</w:t>
      </w:r>
    </w:p>
    <w:p w14:paraId="084EBA10" w14:textId="77777777" w:rsidR="00D02997" w:rsidRPr="00D02997" w:rsidRDefault="00D02997" w:rsidP="00D02997">
      <w:r w:rsidRPr="00D02997">
        <w:t>Estrategias básicas II: edición. Alinear. Recortar. Extender. Dividir.</w:t>
      </w:r>
    </w:p>
    <w:p w14:paraId="4F449B7A" w14:textId="77777777" w:rsidR="00D02997" w:rsidRPr="00D02997" w:rsidRDefault="00D02997" w:rsidP="00D02997">
      <w:r w:rsidRPr="00D02997">
        <w:t>Estrategias básicas III: modificación. Mover. Copiar. Rotar. Reflejar.</w:t>
      </w:r>
    </w:p>
    <w:p w14:paraId="160D82D8" w14:textId="77777777" w:rsidR="00D02997" w:rsidRPr="00D02997" w:rsidRDefault="00D02997" w:rsidP="00D02997">
      <w:r w:rsidRPr="00D02997">
        <w:t xml:space="preserve">Visualización básica II. Ocultar. Aislar. </w:t>
      </w:r>
    </w:p>
    <w:p w14:paraId="1F61650C" w14:textId="77777777" w:rsidR="00D02997" w:rsidRPr="00D02997" w:rsidRDefault="00D02997" w:rsidP="00D02997">
      <w:r w:rsidRPr="00D02997">
        <w:t>Elementos de modelo III: suelos.</w:t>
      </w:r>
    </w:p>
    <w:p w14:paraId="766E4942" w14:textId="77777777" w:rsidR="00D02997" w:rsidRPr="00D02997" w:rsidRDefault="00D02997" w:rsidP="00D02997">
      <w:r w:rsidRPr="00D02997">
        <w:t xml:space="preserve">Bocetos de suelos. Propiedades de tipo. </w:t>
      </w:r>
    </w:p>
    <w:p w14:paraId="7FFD6940" w14:textId="77777777" w:rsidR="00D02997" w:rsidRPr="00D02997" w:rsidRDefault="00D02997" w:rsidP="00D02997">
      <w:r w:rsidRPr="00D02997">
        <w:t>Elementos de modelo IV: techos. Bocetos de techo. Propiedades de tipo.</w:t>
      </w:r>
    </w:p>
    <w:p w14:paraId="37BBBB41" w14:textId="1196A967" w:rsidR="00D02997" w:rsidRPr="00D02997" w:rsidRDefault="00D02997" w:rsidP="00D02997">
      <w:r w:rsidRPr="00D02997">
        <w:t>Elementos de modelo V: cubiertas. Bocetos de cubiertas. Propiedades de tipo. Editar geometría. Propiedades de tipo</w:t>
      </w:r>
      <w:r w:rsidR="00E226F6">
        <w:t>.</w:t>
      </w:r>
    </w:p>
    <w:p w14:paraId="380B81F5" w14:textId="450CD0A3" w:rsidR="00D02997" w:rsidRDefault="00D02997" w:rsidP="00D02997">
      <w:r w:rsidRPr="00D02997">
        <w:t>Visualización básica III. Secciones. Rango de vista.</w:t>
      </w:r>
      <w:r w:rsidR="00E226F6">
        <w:t xml:space="preserve"> </w:t>
      </w:r>
      <w:r w:rsidRPr="00D02997">
        <w:t>Subyacente</w:t>
      </w:r>
      <w:r w:rsidR="00E226F6">
        <w:t>.</w:t>
      </w:r>
    </w:p>
    <w:p w14:paraId="079E8BA1" w14:textId="77777777" w:rsidR="00D02997" w:rsidRPr="00D02997" w:rsidRDefault="00D02997" w:rsidP="00D02997"/>
    <w:p w14:paraId="7D93AAC4" w14:textId="77777777" w:rsidR="00E226F6" w:rsidRDefault="00E226F6" w:rsidP="00D02997"/>
    <w:p w14:paraId="2C856993" w14:textId="130D3AC1" w:rsidR="00D02997" w:rsidRDefault="00D02997" w:rsidP="00D02997">
      <w:pPr>
        <w:rPr>
          <w:rStyle w:val="Ttulo2Car"/>
        </w:rPr>
      </w:pPr>
      <w:r w:rsidRPr="00D02997">
        <w:rPr>
          <w:rStyle w:val="Ttulo2Car"/>
        </w:rPr>
        <w:t>UNIDAD 4. DEFINICIÓN DEL MODELO</w:t>
      </w:r>
    </w:p>
    <w:p w14:paraId="18B3A3AA" w14:textId="77777777" w:rsidR="00D02997" w:rsidRDefault="00D02997" w:rsidP="00D02997">
      <w:r w:rsidRPr="00D02997">
        <w:t xml:space="preserve">Importación de planos CAD. Importar. Primer plano y </w:t>
      </w:r>
    </w:p>
    <w:p w14:paraId="152FF084" w14:textId="742508F7" w:rsidR="00D02997" w:rsidRPr="00D02997" w:rsidRDefault="00D02997" w:rsidP="00D02997">
      <w:r w:rsidRPr="00D02997">
        <w:t>fondo. Activar y desactivar capas.</w:t>
      </w:r>
    </w:p>
    <w:p w14:paraId="1AA92B09" w14:textId="77777777" w:rsidR="00E226F6" w:rsidRDefault="00E226F6" w:rsidP="00D02997"/>
    <w:p w14:paraId="70D3AB12" w14:textId="77777777" w:rsidR="00E226F6" w:rsidRDefault="00E226F6" w:rsidP="00D02997"/>
    <w:p w14:paraId="30806866" w14:textId="77777777" w:rsidR="00E226F6" w:rsidRDefault="00E226F6" w:rsidP="00D02997"/>
    <w:p w14:paraId="188661F7" w14:textId="77777777" w:rsidR="00E226F6" w:rsidRDefault="00E226F6" w:rsidP="00D02997"/>
    <w:p w14:paraId="34563C74" w14:textId="77777777" w:rsidR="00E226F6" w:rsidRDefault="00E226F6" w:rsidP="00D02997"/>
    <w:p w14:paraId="34C34853" w14:textId="7668FA46" w:rsidR="00D02997" w:rsidRDefault="00D02997" w:rsidP="00D02997">
      <w:r w:rsidRPr="00D02997">
        <w:t>Visualización básica IV. Líneas de modelo. Líneas de</w:t>
      </w:r>
    </w:p>
    <w:p w14:paraId="6B2AAFB3" w14:textId="25C940AF" w:rsidR="00D02997" w:rsidRPr="00D02997" w:rsidRDefault="00D02997" w:rsidP="00D02997">
      <w:r w:rsidRPr="00D02997">
        <w:t>detalle.</w:t>
      </w:r>
    </w:p>
    <w:p w14:paraId="4D40792D" w14:textId="77777777" w:rsidR="00E226F6" w:rsidRDefault="00D02997" w:rsidP="00D02997">
      <w:r w:rsidRPr="00D02997">
        <w:t xml:space="preserve">Configuración de proyecto II. Norte real. Norte de </w:t>
      </w:r>
    </w:p>
    <w:p w14:paraId="5FA34542" w14:textId="34F98870" w:rsidR="00D02997" w:rsidRPr="00D02997" w:rsidRDefault="00D02997" w:rsidP="00D02997">
      <w:r w:rsidRPr="00D02997">
        <w:t xml:space="preserve">proyecto. Información de proyecto. </w:t>
      </w:r>
    </w:p>
    <w:p w14:paraId="038A5D1B" w14:textId="77777777" w:rsidR="00D02997" w:rsidRDefault="00D02997" w:rsidP="00D02997">
      <w:r w:rsidRPr="00D02997">
        <w:t>Unidades de proyecto.</w:t>
      </w:r>
    </w:p>
    <w:p w14:paraId="739B402D" w14:textId="4295AFE9" w:rsidR="00D02997" w:rsidRPr="00D02997" w:rsidRDefault="00D02997" w:rsidP="00D02997">
      <w:pPr>
        <w:pStyle w:val="Ttulo2"/>
      </w:pPr>
      <w:r w:rsidRPr="00D02997">
        <w:t>UNIDAD 5: MUROS CORTINA.</w:t>
      </w:r>
    </w:p>
    <w:p w14:paraId="25F9E36E" w14:textId="43BB8BE1" w:rsidR="00D02997" w:rsidRDefault="00D02997" w:rsidP="00D02997">
      <w:r w:rsidRPr="00D02997">
        <w:t xml:space="preserve">Tipos de muro cortina. Dibujo. Separar. Recortar segmentos. Montantes angulares y biselados. </w:t>
      </w:r>
    </w:p>
    <w:p w14:paraId="7E96A7C8" w14:textId="77777777" w:rsidR="00D02997" w:rsidRPr="007B5903" w:rsidRDefault="00D02997" w:rsidP="007B5903">
      <w:pPr>
        <w:pStyle w:val="Ttulo2"/>
      </w:pPr>
      <w:r w:rsidRPr="007B5903">
        <w:t>UNIDAD 6: ELEMENTOS DE COMUNICACIÓN VERTICAL</w:t>
      </w:r>
    </w:p>
    <w:p w14:paraId="74AFA607" w14:textId="77777777" w:rsidR="00D02997" w:rsidRPr="00D02997" w:rsidRDefault="00D02997" w:rsidP="00D02997">
      <w:r w:rsidRPr="00D02997">
        <w:t>Huecos. Huecos en elementos horizontales. Agujeros.</w:t>
      </w:r>
    </w:p>
    <w:p w14:paraId="11815CD9" w14:textId="0CF213A7" w:rsidR="00D02997" w:rsidRPr="00D02997" w:rsidRDefault="00D02997" w:rsidP="00D02997">
      <w:r w:rsidRPr="00D02997">
        <w:t>Escaleras. Introducción. Propiedades de ejemplar y tipo. Dibujo de escaleras</w:t>
      </w:r>
      <w:r w:rsidR="00E226F6">
        <w:t>.</w:t>
      </w:r>
    </w:p>
    <w:p w14:paraId="2AD39F84" w14:textId="3DE8AA23" w:rsidR="00D02997" w:rsidRPr="00D02997" w:rsidRDefault="00D02997" w:rsidP="00D02997">
      <w:r w:rsidRPr="00D02997">
        <w:t>Rampas. Tipos de rampas. Propiedades. Dibujo.</w:t>
      </w:r>
    </w:p>
    <w:p w14:paraId="139B44A7" w14:textId="2E079425" w:rsidR="00D02997" w:rsidRDefault="00D02997" w:rsidP="00D02997">
      <w:r w:rsidRPr="00D02997">
        <w:t>Barandillas. Introducción. Propiedades. Anfitrión. Nuevos tipos de barandilla.</w:t>
      </w:r>
    </w:p>
    <w:p w14:paraId="46A568E6" w14:textId="4435E9ED" w:rsidR="00D02997" w:rsidRPr="00D02997" w:rsidRDefault="00D02997" w:rsidP="00D02997">
      <w:pPr>
        <w:pStyle w:val="Ttulo2"/>
      </w:pPr>
      <w:r>
        <w:t xml:space="preserve">UNIDAD </w:t>
      </w:r>
      <w:r w:rsidRPr="00D02997">
        <w:t>7.  ANOTACIONES</w:t>
      </w:r>
    </w:p>
    <w:p w14:paraId="52B61C2A" w14:textId="77777777" w:rsidR="00D02997" w:rsidRPr="00D02997" w:rsidRDefault="00D02997" w:rsidP="00D02997">
      <w:r w:rsidRPr="00D02997">
        <w:t>Cotas. Pasar de temporal a permanente. Alineadas. Cotas continuas</w:t>
      </w:r>
    </w:p>
    <w:p w14:paraId="2F636494" w14:textId="77777777" w:rsidR="00D02997" w:rsidRPr="00D02997" w:rsidRDefault="00D02997" w:rsidP="00D02997">
      <w:r w:rsidRPr="00D02997">
        <w:t>Habitaciones. Introducción. Delimitación de habitaciones.</w:t>
      </w:r>
    </w:p>
    <w:p w14:paraId="13165C22" w14:textId="551006CE" w:rsidR="00D02997" w:rsidRPr="00D02997" w:rsidRDefault="00D02997" w:rsidP="00D02997">
      <w:r w:rsidRPr="00D02997">
        <w:t>Áreas. Introducción.</w:t>
      </w:r>
    </w:p>
    <w:p w14:paraId="5BD93A13" w14:textId="62E1E1A7" w:rsidR="00D02997" w:rsidRDefault="00D02997" w:rsidP="00D02997">
      <w:r w:rsidRPr="00D02997">
        <w:t>Vistas de leyenda I.</w:t>
      </w:r>
      <w:r w:rsidR="00E226F6">
        <w:t xml:space="preserve"> </w:t>
      </w:r>
      <w:r w:rsidRPr="00D02997">
        <w:t>Etiquetas. Introducción. Etiquetas de material. Etiquetas de categoría.</w:t>
      </w:r>
    </w:p>
    <w:p w14:paraId="3795CDCF" w14:textId="77777777" w:rsidR="00D02997" w:rsidRPr="00D02997" w:rsidRDefault="00D02997" w:rsidP="00D02997">
      <w:pPr>
        <w:pStyle w:val="Ttulo2"/>
      </w:pPr>
      <w:r w:rsidRPr="00D02997">
        <w:t>UNIDAD 8. ESTRUCTURA</w:t>
      </w:r>
    </w:p>
    <w:p w14:paraId="09054F0D" w14:textId="77777777" w:rsidR="00D02997" w:rsidRPr="00D02997" w:rsidRDefault="00D02997" w:rsidP="00D02997">
      <w:r w:rsidRPr="00D02997">
        <w:t>Pilares y vigas. Pilar arquitectónico. Pilar estructural. Vigas. Cimentación. Zapatas aisladas. Zapatas corridas.</w:t>
      </w:r>
    </w:p>
    <w:p w14:paraId="0DB14934" w14:textId="0E9AB530" w:rsidR="00D02997" w:rsidRDefault="00D02997" w:rsidP="00D02997">
      <w:proofErr w:type="gramStart"/>
      <w:r w:rsidRPr="00D02997">
        <w:t>.Vigas</w:t>
      </w:r>
      <w:proofErr w:type="gramEnd"/>
      <w:r w:rsidRPr="00D02997">
        <w:t xml:space="preserve"> de celosía.. Visualización. Planos de estructura</w:t>
      </w:r>
      <w:r>
        <w:t>.</w:t>
      </w:r>
    </w:p>
    <w:p w14:paraId="0D7A6BD9" w14:textId="30A038D6" w:rsidR="00D02997" w:rsidRPr="00D02997" w:rsidRDefault="00D02997" w:rsidP="00D02997">
      <w:pPr>
        <w:pStyle w:val="Ttulo2"/>
      </w:pPr>
      <w:r w:rsidRPr="00D02997">
        <w:t>UNIDAD 9. VISTAS</w:t>
      </w:r>
    </w:p>
    <w:p w14:paraId="2C882B77" w14:textId="6025AD08" w:rsidR="00D02997" w:rsidRPr="00D02997" w:rsidRDefault="00D02997" w:rsidP="00D02997">
      <w:r w:rsidRPr="00D02997">
        <w:t>Duplicar vistas. Duplicar con detalle.</w:t>
      </w:r>
    </w:p>
    <w:p w14:paraId="7EF84094" w14:textId="77777777" w:rsidR="00D02997" w:rsidRPr="00D02997" w:rsidRDefault="00D02997" w:rsidP="00D02997">
      <w:r w:rsidRPr="00D02997">
        <w:t xml:space="preserve">Planos. Creación de planos. Colocar vista en plano. </w:t>
      </w:r>
    </w:p>
    <w:p w14:paraId="14D2717E" w14:textId="206BE765" w:rsidR="00D02997" w:rsidRPr="00D02997" w:rsidRDefault="00D02997" w:rsidP="00D02997">
      <w:r w:rsidRPr="00D02997">
        <w:t xml:space="preserve">Extensión de vista. Región de recorte. Rejilla. Rotar y recortar vistas. </w:t>
      </w:r>
    </w:p>
    <w:p w14:paraId="5CC1D4CA" w14:textId="77777777" w:rsidR="00E226F6" w:rsidRDefault="00D02997" w:rsidP="00D02997">
      <w:r w:rsidRPr="00D02997">
        <w:t>Tablas de planificación. Introducción.</w:t>
      </w:r>
      <w:r w:rsidR="00E226F6">
        <w:t xml:space="preserve"> </w:t>
      </w:r>
    </w:p>
    <w:p w14:paraId="5519CE49" w14:textId="11B80C70" w:rsidR="00D02997" w:rsidRPr="00D02997" w:rsidRDefault="00D02997" w:rsidP="00D02997">
      <w:r w:rsidRPr="00D02997">
        <w:t>Tipos: cómputos, áreas, cantidades, listas.</w:t>
      </w:r>
    </w:p>
    <w:p w14:paraId="2D382D32" w14:textId="07CEC285" w:rsidR="00D02997" w:rsidRPr="00D02997" w:rsidRDefault="00D02997" w:rsidP="00D02997">
      <w:pPr>
        <w:pStyle w:val="Ttulo2"/>
      </w:pPr>
      <w:r w:rsidRPr="00D02997">
        <w:rPr>
          <w:rStyle w:val="Ttulo3Car"/>
          <w:rFonts w:ascii="HelveticaNeueLT Pro 65 Md" w:hAnsi="HelveticaNeueLT Pro 65 Md"/>
          <w:sz w:val="20"/>
          <w:szCs w:val="20"/>
        </w:rPr>
        <w:t>UNIDAD 10. EXPORTACION</w:t>
      </w:r>
    </w:p>
    <w:p w14:paraId="5F2AAEC1" w14:textId="77777777" w:rsidR="00D02997" w:rsidRPr="00D02997" w:rsidRDefault="00D02997" w:rsidP="00D02997">
      <w:r w:rsidRPr="00D02997">
        <w:t xml:space="preserve">Exportación. Exportación Dwg. </w:t>
      </w:r>
    </w:p>
    <w:p w14:paraId="4F34FE6B" w14:textId="028D4C9E" w:rsidR="002371BA" w:rsidRPr="00F23E68" w:rsidRDefault="00D02997" w:rsidP="00F23E68">
      <w:r w:rsidRPr="00D02997">
        <w:t>Impresión. Imprimir. Parámetros.</w:t>
      </w:r>
    </w:p>
    <w:sectPr w:rsidR="002371BA" w:rsidRPr="00F23E68" w:rsidSect="002371BA">
      <w:type w:val="continuous"/>
      <w:pgSz w:w="11906" w:h="16838"/>
      <w:pgMar w:top="1134" w:right="1134" w:bottom="1134" w:left="1701" w:header="709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CD4E" w14:textId="77777777" w:rsidR="00B806FF" w:rsidRDefault="00B806FF" w:rsidP="00F23E68">
      <w:r>
        <w:separator/>
      </w:r>
    </w:p>
  </w:endnote>
  <w:endnote w:type="continuationSeparator" w:id="0">
    <w:p w14:paraId="728F6399" w14:textId="77777777" w:rsidR="00B806FF" w:rsidRDefault="00B806FF" w:rsidP="00F2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NeueLT Pro 65 Md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BED4" w14:textId="77777777" w:rsidR="0045144D" w:rsidRPr="002371BA" w:rsidRDefault="002371BA" w:rsidP="002371BA">
    <w:pPr>
      <w:pStyle w:val="Piedepgina"/>
      <w:tabs>
        <w:tab w:val="center" w:pos="4535"/>
        <w:tab w:val="right" w:pos="9071"/>
      </w:tabs>
      <w:jc w:val="left"/>
      <w:rPr>
        <w:color w:val="A6A6A6" w:themeColor="background1" w:themeShade="A6"/>
      </w:rPr>
    </w:pPr>
    <w:r>
      <w:rPr>
        <w:rStyle w:val="color12"/>
        <w:rFonts w:cs="Arial"/>
        <w:color w:val="A6A6A6" w:themeColor="background1" w:themeShade="A6"/>
        <w:bdr w:val="none" w:sz="0" w:space="0" w:color="auto" w:frame="1"/>
      </w:rPr>
      <w:tab/>
    </w:r>
    <w:proofErr w:type="gramStart"/>
    <w:r w:rsidR="0045144D"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Ensenyem,S.L.</w:t>
    </w:r>
    <w:proofErr w:type="gramEnd"/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 xml:space="preserve">     </w:t>
    </w:r>
    <w:r w:rsidR="0045144D"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|</w:t>
    </w:r>
    <w:r w:rsidR="0045144D" w:rsidRPr="002371BA">
      <w:rPr>
        <w:rStyle w:val="color12"/>
        <w:rFonts w:cs="Cambria"/>
        <w:color w:val="A6A6A6" w:themeColor="background1" w:themeShade="A6"/>
        <w:bdr w:val="none" w:sz="0" w:space="0" w:color="auto" w:frame="1"/>
      </w:rPr>
      <w:t xml:space="preserve">   </w:t>
    </w:r>
    <w:r w:rsidR="0045144D" w:rsidRPr="002371BA">
      <w:rPr>
        <w:color w:val="A6A6A6" w:themeColor="background1" w:themeShade="A6"/>
      </w:rPr>
      <w:t xml:space="preserve"> </w:t>
    </w:r>
    <w:hyperlink r:id="rId1" w:tgtFrame="_blank" w:history="1">
      <w:r w:rsidR="0045144D" w:rsidRPr="002371BA">
        <w:rPr>
          <w:rStyle w:val="color12"/>
          <w:rFonts w:cs="Cambria"/>
          <w:color w:val="A6A6A6" w:themeColor="background1" w:themeShade="A6"/>
          <w:bdr w:val="none" w:sz="0" w:space="0" w:color="auto" w:frame="1"/>
        </w:rPr>
        <w:t> </w:t>
      </w:r>
    </w:hyperlink>
    <w:hyperlink r:id="rId2" w:history="1">
      <w:r w:rsidR="0045144D" w:rsidRPr="002371BA">
        <w:rPr>
          <w:rStyle w:val="Hipervnculo"/>
          <w:rFonts w:cs="Arial"/>
          <w:color w:val="A6A6A6" w:themeColor="background1" w:themeShade="A6"/>
          <w:u w:val="none"/>
          <w:bdr w:val="none" w:sz="0" w:space="0" w:color="auto" w:frame="1"/>
        </w:rPr>
        <w:t xml:space="preserve">info@ensenyem.es    </w:t>
      </w:r>
      <w:r w:rsidR="0045144D" w:rsidRPr="002371BA">
        <w:rPr>
          <w:rStyle w:val="Hipervnculo"/>
          <w:rFonts w:cs="Cambria"/>
          <w:color w:val="A6A6A6" w:themeColor="background1" w:themeShade="A6"/>
          <w:u w:val="none"/>
          <w:bdr w:val="none" w:sz="0" w:space="0" w:color="auto" w:frame="1"/>
        </w:rPr>
        <w:t> </w:t>
      </w:r>
    </w:hyperlink>
    <w:r w:rsidR="0045144D"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 xml:space="preserve">|   </w:t>
    </w:r>
    <w:r w:rsidR="0045144D" w:rsidRPr="002371BA">
      <w:rPr>
        <w:rStyle w:val="color12"/>
        <w:rFonts w:cs="Cambria"/>
        <w:color w:val="A6A6A6" w:themeColor="background1" w:themeShade="A6"/>
        <w:bdr w:val="none" w:sz="0" w:space="0" w:color="auto" w:frame="1"/>
      </w:rPr>
      <w:t> </w:t>
    </w:r>
    <w:r w:rsidRPr="002371BA">
      <w:rPr>
        <w:rStyle w:val="color12"/>
        <w:rFonts w:cs="Cambria"/>
        <w:color w:val="A6A6A6" w:themeColor="background1" w:themeShade="A6"/>
        <w:bdr w:val="none" w:sz="0" w:space="0" w:color="auto" w:frame="1"/>
      </w:rPr>
      <w:t xml:space="preserve"> 9</w:t>
    </w:r>
    <w:r w:rsidR="0045144D"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6 336 20 60</w:t>
    </w:r>
    <w:r>
      <w:rPr>
        <w:rStyle w:val="color12"/>
        <w:rFonts w:cs="Arial"/>
        <w:color w:val="A6A6A6" w:themeColor="background1" w:themeShade="A6"/>
        <w:bdr w:val="none" w:sz="0" w:space="0" w:color="auto" w:frame="1"/>
      </w:rPr>
      <w:tab/>
    </w:r>
    <w:r>
      <w:rPr>
        <w:rStyle w:val="color12"/>
        <w:rFonts w:cs="Arial"/>
        <w:color w:val="A6A6A6" w:themeColor="background1" w:themeShade="A6"/>
        <w:bdr w:val="none" w:sz="0" w:space="0" w:color="auto" w:frame="1"/>
      </w:rPr>
      <w:tab/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fldChar w:fldCharType="begin"/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instrText>PAGE   \* MERGEFORMAT</w:instrText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fldChar w:fldCharType="separate"/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1</w:t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8E83" w14:textId="77777777" w:rsidR="002371BA" w:rsidRDefault="002371BA" w:rsidP="002371BA">
    <w:pPr>
      <w:pStyle w:val="Piedepgina"/>
      <w:jc w:val="center"/>
    </w:pPr>
    <w:proofErr w:type="gramStart"/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Ensenyem,S.L.</w:t>
    </w:r>
    <w:proofErr w:type="gramEnd"/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 xml:space="preserve">     |</w:t>
    </w:r>
    <w:r w:rsidRPr="002371BA">
      <w:rPr>
        <w:rStyle w:val="color12"/>
        <w:rFonts w:cs="Cambria"/>
        <w:color w:val="A6A6A6" w:themeColor="background1" w:themeShade="A6"/>
        <w:bdr w:val="none" w:sz="0" w:space="0" w:color="auto" w:frame="1"/>
      </w:rPr>
      <w:t xml:space="preserve">   </w:t>
    </w:r>
    <w:r w:rsidRPr="002371BA">
      <w:rPr>
        <w:color w:val="A6A6A6" w:themeColor="background1" w:themeShade="A6"/>
      </w:rPr>
      <w:t xml:space="preserve"> </w:t>
    </w:r>
    <w:hyperlink r:id="rId1" w:tgtFrame="_blank" w:history="1">
      <w:r w:rsidRPr="002371BA">
        <w:rPr>
          <w:rStyle w:val="color12"/>
          <w:rFonts w:cs="Cambria"/>
          <w:color w:val="A6A6A6" w:themeColor="background1" w:themeShade="A6"/>
          <w:bdr w:val="none" w:sz="0" w:space="0" w:color="auto" w:frame="1"/>
        </w:rPr>
        <w:t> </w:t>
      </w:r>
    </w:hyperlink>
    <w:hyperlink r:id="rId2" w:history="1">
      <w:r w:rsidRPr="002371BA">
        <w:rPr>
          <w:rStyle w:val="Hipervnculo"/>
          <w:rFonts w:cs="Arial"/>
          <w:color w:val="A6A6A6" w:themeColor="background1" w:themeShade="A6"/>
          <w:u w:val="none"/>
          <w:bdr w:val="none" w:sz="0" w:space="0" w:color="auto" w:frame="1"/>
        </w:rPr>
        <w:t xml:space="preserve">info@ensenyem.es    </w:t>
      </w:r>
      <w:r w:rsidRPr="002371BA">
        <w:rPr>
          <w:rStyle w:val="Hipervnculo"/>
          <w:rFonts w:cs="Cambria"/>
          <w:color w:val="A6A6A6" w:themeColor="background1" w:themeShade="A6"/>
          <w:u w:val="none"/>
          <w:bdr w:val="none" w:sz="0" w:space="0" w:color="auto" w:frame="1"/>
        </w:rPr>
        <w:t> </w:t>
      </w:r>
    </w:hyperlink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 xml:space="preserve">|   </w:t>
    </w:r>
    <w:r w:rsidRPr="002371BA">
      <w:rPr>
        <w:rStyle w:val="color12"/>
        <w:rFonts w:cs="Cambria"/>
        <w:color w:val="A6A6A6" w:themeColor="background1" w:themeShade="A6"/>
        <w:bdr w:val="none" w:sz="0" w:space="0" w:color="auto" w:frame="1"/>
      </w:rPr>
      <w:t>  9</w:t>
    </w:r>
    <w:r w:rsidRPr="002371BA">
      <w:rPr>
        <w:rStyle w:val="color12"/>
        <w:rFonts w:cs="Arial"/>
        <w:color w:val="A6A6A6" w:themeColor="background1" w:themeShade="A6"/>
        <w:bdr w:val="none" w:sz="0" w:space="0" w:color="auto" w:frame="1"/>
      </w:rPr>
      <w:t>6 336 20 60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0AF6" w14:textId="77777777" w:rsidR="00B806FF" w:rsidRDefault="00B806FF" w:rsidP="00F23E68">
      <w:r>
        <w:separator/>
      </w:r>
    </w:p>
  </w:footnote>
  <w:footnote w:type="continuationSeparator" w:id="0">
    <w:p w14:paraId="13B86383" w14:textId="77777777" w:rsidR="00B806FF" w:rsidRDefault="00B806FF" w:rsidP="00F2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B6E6" w14:textId="77777777" w:rsidR="0045144D" w:rsidRDefault="0045144D" w:rsidP="00F23E68">
    <w:pPr>
      <w:pStyle w:val="Encabezado"/>
    </w:pPr>
    <w:r w:rsidRPr="0045144D">
      <w:rPr>
        <w:noProof/>
      </w:rPr>
      <w:drawing>
        <wp:anchor distT="0" distB="0" distL="114300" distR="114300" simplePos="0" relativeHeight="251658240" behindDoc="0" locked="0" layoutInCell="1" allowOverlap="1" wp14:anchorId="7BE822E8" wp14:editId="1390209F">
          <wp:simplePos x="0" y="0"/>
          <wp:positionH relativeFrom="margin">
            <wp:posOffset>1415415</wp:posOffset>
          </wp:positionH>
          <wp:positionV relativeFrom="paragraph">
            <wp:posOffset>6985</wp:posOffset>
          </wp:positionV>
          <wp:extent cx="2802255" cy="2749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seny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274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D1722A" w14:textId="77777777" w:rsidR="0045144D" w:rsidRDefault="0045144D" w:rsidP="00F23E68">
    <w:pPr>
      <w:pStyle w:val="Encabezado"/>
    </w:pPr>
  </w:p>
  <w:p w14:paraId="0C15A295" w14:textId="77777777" w:rsidR="0045144D" w:rsidRPr="00F23E68" w:rsidRDefault="0045144D" w:rsidP="00F23E68">
    <w:pPr>
      <w:pStyle w:val="Encabezado"/>
      <w:jc w:val="center"/>
      <w:rPr>
        <w:b/>
        <w:bCs/>
        <w:sz w:val="26"/>
        <w:szCs w:val="28"/>
      </w:rPr>
    </w:pPr>
    <w:proofErr w:type="spellStart"/>
    <w:r w:rsidRPr="00F23E68">
      <w:rPr>
        <w:b/>
        <w:bCs/>
        <w:sz w:val="26"/>
        <w:szCs w:val="28"/>
      </w:rPr>
      <w:t>tools</w:t>
    </w:r>
    <w:proofErr w:type="spellEnd"/>
    <w:r w:rsidRPr="00F23E68">
      <w:rPr>
        <w:b/>
        <w:bCs/>
        <w:sz w:val="26"/>
        <w:szCs w:val="28"/>
      </w:rPr>
      <w:t xml:space="preserve"> for </w:t>
    </w:r>
    <w:proofErr w:type="spellStart"/>
    <w:r w:rsidRPr="00F23E68">
      <w:rPr>
        <w:b/>
        <w:bCs/>
        <w:sz w:val="26"/>
        <w:szCs w:val="28"/>
      </w:rPr>
      <w:t>design</w:t>
    </w:r>
    <w:proofErr w:type="spellEnd"/>
  </w:p>
  <w:p w14:paraId="350AE221" w14:textId="77777777" w:rsidR="0045144D" w:rsidRDefault="0045144D" w:rsidP="00F23E68">
    <w:pPr>
      <w:pStyle w:val="Encabezado"/>
    </w:pPr>
  </w:p>
  <w:p w14:paraId="7D91E812" w14:textId="77777777" w:rsidR="0045144D" w:rsidRDefault="0045144D" w:rsidP="00F23E68">
    <w:pPr>
      <w:pStyle w:val="Encabezado"/>
    </w:pPr>
  </w:p>
  <w:p w14:paraId="618103CE" w14:textId="77777777" w:rsidR="0045144D" w:rsidRPr="0045144D" w:rsidRDefault="0045144D" w:rsidP="00F23E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4177" w14:textId="13AD0EC4" w:rsidR="002371BA" w:rsidRDefault="007B5903" w:rsidP="002371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1C25D4" wp14:editId="0ED12498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2628900" cy="737235"/>
          <wp:effectExtent l="0" t="0" r="0" b="0"/>
          <wp:wrapThrough wrapText="bothSides">
            <wp:wrapPolygon edited="0">
              <wp:start x="470" y="7814"/>
              <wp:lineTo x="0" y="9488"/>
              <wp:lineTo x="0" y="19535"/>
              <wp:lineTo x="8609" y="20651"/>
              <wp:lineTo x="19096" y="20651"/>
              <wp:lineTo x="21130" y="18977"/>
              <wp:lineTo x="20817" y="10047"/>
              <wp:lineTo x="20504" y="7814"/>
              <wp:lineTo x="470" y="7814"/>
            </wp:wrapPolygon>
          </wp:wrapThrough>
          <wp:docPr id="725296274" name="Imagen 72529627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296274" name="Imagen 725296274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2"/>
                  <a:stretch/>
                </pic:blipFill>
                <pic:spPr bwMode="auto">
                  <a:xfrm>
                    <a:off x="0" y="0"/>
                    <a:ext cx="26289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613E95" w14:textId="77777777" w:rsidR="002371BA" w:rsidRDefault="002371BA" w:rsidP="002371BA">
    <w:pPr>
      <w:pStyle w:val="Encabezado"/>
    </w:pPr>
  </w:p>
  <w:p w14:paraId="6E4E1CAF" w14:textId="77777777" w:rsidR="002371BA" w:rsidRDefault="002371BA" w:rsidP="002371BA">
    <w:pPr>
      <w:pStyle w:val="Encabezado"/>
    </w:pPr>
  </w:p>
  <w:p w14:paraId="07103424" w14:textId="77777777" w:rsidR="007B5903" w:rsidRDefault="007B5903" w:rsidP="002371BA">
    <w:pPr>
      <w:pStyle w:val="Encabezado"/>
    </w:pPr>
  </w:p>
  <w:p w14:paraId="664B1AC5" w14:textId="77777777" w:rsidR="007B5903" w:rsidRDefault="007B5903" w:rsidP="002371BA">
    <w:pPr>
      <w:pStyle w:val="Encabezado"/>
    </w:pPr>
  </w:p>
  <w:p w14:paraId="5442002E" w14:textId="77777777" w:rsidR="007B5903" w:rsidRDefault="007B5903" w:rsidP="002371BA">
    <w:pPr>
      <w:pStyle w:val="Encabezado"/>
    </w:pPr>
  </w:p>
  <w:p w14:paraId="45AF6374" w14:textId="77777777" w:rsidR="002371BA" w:rsidRDefault="002371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97"/>
    <w:rsid w:val="002371BA"/>
    <w:rsid w:val="0045144D"/>
    <w:rsid w:val="005C711A"/>
    <w:rsid w:val="0067705E"/>
    <w:rsid w:val="007B5903"/>
    <w:rsid w:val="00B806FF"/>
    <w:rsid w:val="00C708A3"/>
    <w:rsid w:val="00CC3681"/>
    <w:rsid w:val="00CF6C3F"/>
    <w:rsid w:val="00D02997"/>
    <w:rsid w:val="00DE6E19"/>
    <w:rsid w:val="00E226F6"/>
    <w:rsid w:val="00F110D5"/>
    <w:rsid w:val="00F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F380D"/>
  <w15:chartTrackingRefBased/>
  <w15:docId w15:val="{3EAF410D-7CEB-4CC7-9EA3-B61394C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68"/>
    <w:pPr>
      <w:widowControl w:val="0"/>
      <w:spacing w:after="0"/>
      <w:jc w:val="both"/>
    </w:pPr>
    <w:rPr>
      <w:rFonts w:ascii="HelveticaNeue LT 45 Light" w:hAnsi="HelveticaNeue LT 45 Light"/>
      <w:sz w:val="18"/>
      <w:szCs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F23E68"/>
    <w:pPr>
      <w:jc w:val="center"/>
      <w:outlineLvl w:val="0"/>
    </w:pPr>
    <w:rPr>
      <w:rFonts w:ascii="HelveticaNeueLT Pro 65 Md" w:hAnsi="HelveticaNeueLT Pro 65 Md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26F6"/>
    <w:pPr>
      <w:spacing w:before="400"/>
      <w:outlineLvl w:val="1"/>
    </w:pPr>
    <w:rPr>
      <w:rFonts w:ascii="HelveticaNeueLT Pro 65 Md" w:hAnsi="HelveticaNeueLT Pro 65 Md"/>
      <w:color w:val="80000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E68"/>
    <w:pPr>
      <w:spacing w:before="100" w:after="100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3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36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36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36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36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36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44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44D"/>
  </w:style>
  <w:style w:type="paragraph" w:styleId="Piedepgina">
    <w:name w:val="footer"/>
    <w:basedOn w:val="Normal"/>
    <w:link w:val="PiedepginaCar"/>
    <w:uiPriority w:val="99"/>
    <w:unhideWhenUsed/>
    <w:rsid w:val="0045144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44D"/>
  </w:style>
  <w:style w:type="character" w:customStyle="1" w:styleId="color12">
    <w:name w:val="color_12"/>
    <w:basedOn w:val="Fuentedeprrafopredeter"/>
    <w:rsid w:val="0045144D"/>
  </w:style>
  <w:style w:type="character" w:styleId="Hipervnculo">
    <w:name w:val="Hyperlink"/>
    <w:basedOn w:val="Fuentedeprrafopredeter"/>
    <w:uiPriority w:val="99"/>
    <w:unhideWhenUsed/>
    <w:rsid w:val="0045144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44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23E68"/>
    <w:rPr>
      <w:rFonts w:ascii="HelveticaNeueLT Pro 65 Md" w:hAnsi="HelveticaNeueLT Pro 65 Md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E226F6"/>
    <w:rPr>
      <w:rFonts w:ascii="HelveticaNeueLT Pro 65 Md" w:hAnsi="HelveticaNeueLT Pro 65 Md"/>
      <w:color w:val="8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F23E68"/>
    <w:rPr>
      <w:rFonts w:ascii="HelveticaNeue LT 45 Light" w:hAnsi="HelveticaNeue LT 45 Light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36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36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36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36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36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36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3681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C368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C36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rsid w:val="00CC36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C36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C3681"/>
    <w:rPr>
      <w:b/>
      <w:bCs/>
    </w:rPr>
  </w:style>
  <w:style w:type="character" w:styleId="nfasis">
    <w:name w:val="Emphasis"/>
    <w:basedOn w:val="Fuentedeprrafopredeter"/>
    <w:uiPriority w:val="20"/>
    <w:qFormat/>
    <w:rsid w:val="00CC3681"/>
    <w:rPr>
      <w:i/>
      <w:iCs/>
    </w:rPr>
  </w:style>
  <w:style w:type="paragraph" w:styleId="Sinespaciado">
    <w:name w:val="No Spacing"/>
    <w:uiPriority w:val="1"/>
    <w:qFormat/>
    <w:rsid w:val="00CC36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C36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C3681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36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36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C368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C36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C36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C3681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C3681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36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senyem.es%20%20%20%20&#160;" TargetMode="External"/><Relationship Id="rId1" Type="http://schemas.openxmlformats.org/officeDocument/2006/relationships/hyperlink" Target="http://wix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nsenyem.es%20%20%20%20&#160;" TargetMode="External"/><Relationship Id="rId1" Type="http://schemas.openxmlformats.org/officeDocument/2006/relationships/hyperlink" Target="http://wi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ela\Dropbox\Ensenyem\pagina%20web\WEB%20actual\Z_Temarios%20new%20WEB\plantilla%20tem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temario</Template>
  <TotalTime>17</TotalTime>
  <Pages>1</Pages>
  <Words>514</Words>
  <Characters>2724</Characters>
  <Application>Microsoft Office Word</Application>
  <DocSecurity>0</DocSecurity>
  <Lines>129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Salvador Moret Colomer</cp:lastModifiedBy>
  <cp:revision>3</cp:revision>
  <dcterms:created xsi:type="dcterms:W3CDTF">2019-11-26T11:32:00Z</dcterms:created>
  <dcterms:modified xsi:type="dcterms:W3CDTF">2023-08-23T10:12:00Z</dcterms:modified>
</cp:coreProperties>
</file>